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r w:rsidRPr="00DE3BC1">
        <w:rPr>
          <w:szCs w:val="24"/>
        </w:rPr>
        <w:t>(1)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(3)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(6)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(b)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(8) If, for any reason, the permittee does not comply with or will be unable to comply with any condition or limitation specified in this permit, the permittee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(10) 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(11) This permit is transferable only upon Department approval in accordance with Rules 62-4.120 and 62-730.300, F.A.C., as applicable. The permittee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(BACT)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(PSD)</w:t>
      </w:r>
    </w:p>
    <w:p w:rsidR="00D718AF" w:rsidRPr="00DE3BC1" w:rsidRDefault="005A1F29" w:rsidP="00D718AF">
      <w:pPr>
        <w:autoSpaceDE w:val="0"/>
        <w:autoSpaceDN w:val="0"/>
        <w:adjustRightInd w:val="0"/>
        <w:ind w:firstLine="720"/>
        <w:jc w:val="both"/>
        <w:rPr>
          <w:szCs w:val="24"/>
        </w:rPr>
      </w:pPr>
      <w:r>
        <w:rPr>
          <w:szCs w:val="24"/>
        </w:rPr>
        <w:t>(</w:t>
      </w:r>
      <w:r w:rsidR="00242CCF">
        <w:rPr>
          <w:szCs w:val="24"/>
        </w:rPr>
        <w:t>X</w:t>
      </w:r>
      <w:bookmarkStart w:id="0" w:name="_GoBack"/>
      <w:bookmarkEnd w:id="0"/>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(14) The permittee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(a) Upon request, the permittee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permittee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3. The dates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FC237A">
      <w:rPr>
        <w:rStyle w:val="PageNumber"/>
        <w:sz w:val="22"/>
      </w:rPr>
      <w:fldChar w:fldCharType="begin"/>
    </w:r>
    <w:r>
      <w:rPr>
        <w:rStyle w:val="PageNumber"/>
        <w:sz w:val="22"/>
      </w:rPr>
      <w:instrText xml:space="preserve"> PAGE </w:instrText>
    </w:r>
    <w:r w:rsidR="00FC237A">
      <w:rPr>
        <w:rStyle w:val="PageNumber"/>
        <w:sz w:val="22"/>
      </w:rPr>
      <w:fldChar w:fldCharType="separate"/>
    </w:r>
    <w:r w:rsidR="00242CCF">
      <w:rPr>
        <w:rStyle w:val="PageNumber"/>
        <w:noProof/>
        <w:sz w:val="22"/>
      </w:rPr>
      <w:t>2</w:t>
    </w:r>
    <w:r w:rsidR="00FC237A">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242CCF"/>
    <w:rsid w:val="00304DF7"/>
    <w:rsid w:val="004F5506"/>
    <w:rsid w:val="005A1F29"/>
    <w:rsid w:val="007A2237"/>
    <w:rsid w:val="008144B0"/>
    <w:rsid w:val="00836B77"/>
    <w:rsid w:val="008438AF"/>
    <w:rsid w:val="0095454B"/>
    <w:rsid w:val="00A50587"/>
    <w:rsid w:val="00BA3204"/>
    <w:rsid w:val="00C5611C"/>
    <w:rsid w:val="00D32AD5"/>
    <w:rsid w:val="00D718AF"/>
    <w:rsid w:val="00DE3BC1"/>
    <w:rsid w:val="00F31D79"/>
    <w:rsid w:val="00F9010B"/>
    <w:rsid w:val="00FC2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 w:type="paragraph" w:styleId="BalloonText">
    <w:name w:val="Balloon Text"/>
    <w:basedOn w:val="Normal"/>
    <w:link w:val="BalloonTextChar"/>
    <w:rsid w:val="00A50587"/>
    <w:rPr>
      <w:rFonts w:ascii="Tahoma" w:hAnsi="Tahoma" w:cs="Tahoma"/>
      <w:sz w:val="16"/>
      <w:szCs w:val="16"/>
    </w:rPr>
  </w:style>
  <w:style w:type="character" w:customStyle="1" w:styleId="BalloonTextChar">
    <w:name w:val="Balloon Text Char"/>
    <w:basedOn w:val="DefaultParagraphFont"/>
    <w:link w:val="BalloonText"/>
    <w:rsid w:val="00A505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 w:type="paragraph" w:styleId="BalloonText">
    <w:name w:val="Balloon Text"/>
    <w:basedOn w:val="Normal"/>
    <w:link w:val="BalloonTextChar"/>
    <w:rsid w:val="00A50587"/>
    <w:rPr>
      <w:rFonts w:ascii="Tahoma" w:hAnsi="Tahoma" w:cs="Tahoma"/>
      <w:sz w:val="16"/>
      <w:szCs w:val="16"/>
    </w:rPr>
  </w:style>
  <w:style w:type="character" w:customStyle="1" w:styleId="BalloonTextChar">
    <w:name w:val="Balloon Text Char"/>
    <w:basedOn w:val="DefaultParagraphFont"/>
    <w:link w:val="BalloonText"/>
    <w:rsid w:val="00A505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1111</Words>
  <Characters>6101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3</cp:revision>
  <cp:lastPrinted>2014-02-12T15:42:00Z</cp:lastPrinted>
  <dcterms:created xsi:type="dcterms:W3CDTF">2014-02-12T15:28:00Z</dcterms:created>
  <dcterms:modified xsi:type="dcterms:W3CDTF">2014-02-12T15:43:00Z</dcterms:modified>
</cp:coreProperties>
</file>